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A2CAF" w14:textId="77777777" w:rsidR="00137AF7" w:rsidRDefault="00194F0C" w:rsidP="00137AF7">
      <w:pPr>
        <w:pStyle w:val="DSHeaderPressFact"/>
      </w:pPr>
      <w:r>
        <w:rPr>
          <w:lang w:val="de-DE"/>
        </w:rPr>
        <w:drawing>
          <wp:inline distT="0" distB="0" distL="0" distR="0" wp14:anchorId="642A46E4" wp14:editId="44EE821A">
            <wp:extent cx="1924716" cy="2391948"/>
            <wp:effectExtent l="0" t="0" r="0"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ainer Portrait 6.png"/>
                    <pic:cNvPicPr/>
                  </pic:nvPicPr>
                  <pic:blipFill>
                    <a:blip r:embed="rId8" cstate="screen">
                      <a:extLst>
                        <a:ext uri="{28A0092B-C50C-407E-A947-70E740481C1C}">
                          <a14:useLocalDpi xmlns:a14="http://schemas.microsoft.com/office/drawing/2010/main"/>
                        </a:ext>
                      </a:extLst>
                    </a:blip>
                    <a:stretch>
                      <a:fillRect/>
                    </a:stretch>
                  </pic:blipFill>
                  <pic:spPr>
                    <a:xfrm>
                      <a:off x="0" y="0"/>
                      <a:ext cx="1943623" cy="2415444"/>
                    </a:xfrm>
                    <a:prstGeom prst="rect">
                      <a:avLst/>
                    </a:prstGeom>
                  </pic:spPr>
                </pic:pic>
              </a:graphicData>
            </a:graphic>
          </wp:inline>
        </w:drawing>
      </w:r>
    </w:p>
    <w:p w14:paraId="22AEA956" w14:textId="32A3E983" w:rsidR="00D26BA7" w:rsidRDefault="00F35716" w:rsidP="00D26BA7">
      <w:pPr>
        <w:pStyle w:val="DSHeaderPressFact"/>
      </w:pPr>
      <w:r w:rsidRPr="00194F0C">
        <w:t xml:space="preserve">Prof. Dr. med. dent. </w:t>
      </w:r>
      <w:r w:rsidRPr="00F35716">
        <w:t xml:space="preserve">Rainer Seemann </w:t>
      </w:r>
      <w:r w:rsidR="00194F0C">
        <w:t xml:space="preserve"> </w:t>
      </w:r>
      <w:r w:rsidR="009247C1">
        <w:t xml:space="preserve">     </w:t>
      </w:r>
      <w:r w:rsidR="00D26BA7" w:rsidRPr="00337BC9">
        <w:t>Vice President Global Clinical Research and Scientific Support</w:t>
      </w:r>
    </w:p>
    <w:p w14:paraId="621ADE88" w14:textId="36660AF2" w:rsidR="00194F0C" w:rsidRPr="00194F0C" w:rsidRDefault="00194F0C" w:rsidP="00194F0C">
      <w:pPr>
        <w:spacing w:before="240"/>
        <w:rPr>
          <w:rFonts w:cs="Arial"/>
          <w:bCs/>
          <w:color w:val="auto"/>
          <w:lang w:val="de-AT"/>
        </w:rPr>
      </w:pPr>
      <w:bookmarkStart w:id="0" w:name="_Hlk969297"/>
      <w:r w:rsidRPr="00831566">
        <w:rPr>
          <w:rFonts w:cs="Arial"/>
          <w:bCs/>
          <w:color w:val="auto"/>
        </w:rPr>
        <w:t xml:space="preserve">Prof. Dr. med. dent. Rainer Seemann </w:t>
      </w:r>
      <w:proofErr w:type="spellStart"/>
      <w:r w:rsidRPr="00831566">
        <w:rPr>
          <w:rFonts w:cs="Arial"/>
          <w:bCs/>
          <w:color w:val="auto"/>
        </w:rPr>
        <w:t>ist</w:t>
      </w:r>
      <w:proofErr w:type="spellEnd"/>
      <w:r w:rsidRPr="00831566">
        <w:rPr>
          <w:rFonts w:cs="Arial"/>
          <w:bCs/>
          <w:color w:val="auto"/>
        </w:rPr>
        <w:t xml:space="preserve"> </w:t>
      </w:r>
      <w:r w:rsidR="00D26BA7" w:rsidRPr="00D26BA7">
        <w:rPr>
          <w:rFonts w:cs="Arial"/>
          <w:bCs/>
          <w:color w:val="auto"/>
        </w:rPr>
        <w:t xml:space="preserve">Vice President Global Clinical Research and Scientific Support </w:t>
      </w:r>
      <w:proofErr w:type="spellStart"/>
      <w:r w:rsidR="00D26BA7">
        <w:rPr>
          <w:rFonts w:cs="Arial"/>
          <w:bCs/>
          <w:color w:val="auto"/>
        </w:rPr>
        <w:t>bei</w:t>
      </w:r>
      <w:proofErr w:type="spellEnd"/>
      <w:r w:rsidR="00D26BA7" w:rsidRPr="00D26BA7">
        <w:rPr>
          <w:rFonts w:cs="Arial"/>
          <w:bCs/>
          <w:color w:val="auto"/>
        </w:rPr>
        <w:t xml:space="preserve"> Dentsply Sirona</w:t>
      </w:r>
      <w:r w:rsidRPr="00831566">
        <w:rPr>
          <w:rFonts w:cs="Arial"/>
          <w:bCs/>
          <w:color w:val="auto"/>
        </w:rPr>
        <w:t xml:space="preserve">. </w:t>
      </w:r>
      <w:r w:rsidRPr="00194F0C">
        <w:rPr>
          <w:rFonts w:cs="Arial"/>
          <w:bCs/>
          <w:color w:val="auto"/>
          <w:lang w:val="de-AT"/>
        </w:rPr>
        <w:t>Außerdem ist er Professor an der Klinik für Zahnerhaltung, Präventiv- und Kinderzahnmedizin der Universität Bern, Schweiz.</w:t>
      </w:r>
    </w:p>
    <w:p w14:paraId="3BD7DFE6" w14:textId="77777777" w:rsidR="00194F0C" w:rsidRPr="00194F0C" w:rsidRDefault="00194F0C" w:rsidP="00194F0C">
      <w:pPr>
        <w:spacing w:before="240" w:after="0"/>
        <w:rPr>
          <w:rFonts w:cs="Arial"/>
          <w:bCs/>
          <w:color w:val="auto"/>
          <w:lang w:val="de-AT"/>
        </w:rPr>
      </w:pPr>
      <w:r w:rsidRPr="00194F0C">
        <w:rPr>
          <w:rFonts w:cs="Arial"/>
          <w:bCs/>
          <w:color w:val="auto"/>
          <w:lang w:val="de-AT"/>
        </w:rPr>
        <w:t>Am Institut für Zahn-, Mund- und Kieferheilkunde der Berliner Universitätsklinik Charité hat Dr. Seemann in verschiedenen Funktionen gearbeitet und kam im Jahr 2006 als Senior Professional Service Manager zu DENTSPLY. Von 2014 bis 2015 arbeitete er als Senior Business Development Manager in Hongkong.</w:t>
      </w:r>
    </w:p>
    <w:p w14:paraId="08ED362F" w14:textId="1679DCA7" w:rsidR="009F291F" w:rsidRDefault="00194F0C" w:rsidP="00D26BA7">
      <w:pPr>
        <w:spacing w:before="240" w:after="0"/>
        <w:rPr>
          <w:lang w:val="de-DE"/>
        </w:rPr>
      </w:pPr>
      <w:r w:rsidRPr="00194F0C">
        <w:rPr>
          <w:rFonts w:cs="Arial"/>
          <w:bCs/>
          <w:color w:val="auto"/>
          <w:lang w:val="de-AT"/>
        </w:rPr>
        <w:t>Dr. Seemann hat Zahnmedizin in Berlin studiert, seine Promotion 2005 abgeschlossen und darüber hinaus einen MBA-Abschluss in Health Care Management erworben.</w:t>
      </w:r>
      <w:bookmarkEnd w:id="0"/>
      <w:r w:rsidR="005D6DA1" w:rsidRPr="00137AF7">
        <w:rPr>
          <w:color w:val="000000" w:themeColor="text1"/>
          <w:lang w:val="de-DE"/>
          <w14:textFill>
            <w14:solidFill>
              <w14:schemeClr w14:val="tx1">
                <w14:lumMod w14:val="95000"/>
                <w14:lumOff w14:val="5000"/>
                <w14:lumMod w14:val="85000"/>
                <w14:lumOff w14:val="15000"/>
                <w14:lumMod w14:val="50000"/>
              </w14:schemeClr>
            </w14:solidFill>
          </w14:textFill>
        </w:rPr>
        <mc:AlternateContent>
          <mc:Choice Requires="wps">
            <w:drawing>
              <wp:anchor distT="45720" distB="45720" distL="114300" distR="114300" simplePos="0" relativeHeight="251656704" behindDoc="0" locked="0" layoutInCell="1" allowOverlap="1" wp14:anchorId="0D020128" wp14:editId="20F3099D">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21872E71" w14:textId="77777777" w:rsidR="00D26BA7" w:rsidRDefault="00D26BA7" w:rsidP="00D26BA7">
                            <w:pPr>
                              <w:pStyle w:val="DSHeaderPressFact"/>
                            </w:pPr>
                            <w:r w:rsidRPr="00337BC9">
                              <w:t>Vice President Global Clinical Research and Scientific Support</w:t>
                            </w:r>
                          </w:p>
                          <w:p w14:paraId="5A0D5F58" w14:textId="77777777" w:rsidR="00D26BA7" w:rsidRDefault="00D26BA7" w:rsidP="00D26BA7">
                            <w:pPr>
                              <w:pStyle w:val="DSAdressField"/>
                            </w:pPr>
                          </w:p>
                          <w:p w14:paraId="50EDCD30"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020128" id="_x0000_t202" coordsize="21600,21600" o:spt="202" path="m,l,21600r21600,l21600,xe">
                <v:stroke joinstyle="miter"/>
                <v:path gradientshapeok="t" o:connecttype="rect"/>
              </v:shapetype>
              <v:shape id="Text Box 2" o:spid="_x0000_s1026" type="#_x0000_t202" style="position:absolute;margin-left:56.4pt;margin-top:47.7pt;width:226.75pt;height:77.35pt;z-index:25165670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" stroked="f">
                <v:textbox inset="0,0,0,0">
                  <w:txbxContent>
                    <w:p w14:paraId="21872E71" w14:textId="77777777" w:rsidR="00D26BA7" w:rsidRDefault="00D26BA7" w:rsidP="00D26BA7">
                      <w:pPr>
                        <w:pStyle w:val="DSHeaderPressFact"/>
                      </w:pPr>
                      <w:r w:rsidRPr="00337BC9">
                        <w:t>Vice President Global Clinical Research and Scientific Support</w:t>
                      </w:r>
                    </w:p>
                    <w:p w14:paraId="5A0D5F58" w14:textId="77777777" w:rsidR="00D26BA7" w:rsidRDefault="00D26BA7" w:rsidP="00D26BA7">
                      <w:pPr>
                        <w:pStyle w:val="DSAdressField"/>
                      </w:pPr>
                    </w:p>
                    <w:p w14:paraId="50EDCD30" w14:textId="77777777" w:rsidR="00B275B6" w:rsidRDefault="00B275B6" w:rsidP="00461142">
                      <w:pPr>
                        <w:pStyle w:val="DSAdressField"/>
                      </w:pPr>
                    </w:p>
                  </w:txbxContent>
                </v:textbox>
                <w10:wrap anchorx="page" anchory="page"/>
              </v:shape>
            </w:pict>
          </mc:Fallback>
        </mc:AlternateContent>
      </w:r>
    </w:p>
    <w:tbl>
      <w:tblPr>
        <w:tblStyle w:val="Tabellenraster"/>
        <w:tblW w:w="666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3331"/>
      </w:tblGrid>
      <w:tr w:rsidR="004B4DD7" w:rsidRPr="00D26BA7" w14:paraId="7D30B49D" w14:textId="77777777" w:rsidTr="00137AF7">
        <w:tc>
          <w:tcPr>
            <w:tcW w:w="3330" w:type="dxa"/>
          </w:tcPr>
          <w:p w14:paraId="0F44677E" w14:textId="77777777" w:rsidR="004B4DD7" w:rsidRPr="00650BD3" w:rsidRDefault="004B4DD7">
            <w:pPr>
              <w:tabs>
                <w:tab w:val="left" w:pos="4605"/>
              </w:tabs>
              <w:rPr>
                <w:lang w:val="de-DE" w:eastAsia="zh-CN"/>
              </w:rPr>
            </w:pPr>
          </w:p>
        </w:tc>
        <w:tc>
          <w:tcPr>
            <w:tcW w:w="3331" w:type="dxa"/>
          </w:tcPr>
          <w:p w14:paraId="4E430C03" w14:textId="77777777" w:rsidR="004B4DD7" w:rsidRPr="00650BD3" w:rsidRDefault="004B4DD7">
            <w:pPr>
              <w:tabs>
                <w:tab w:val="left" w:pos="4605"/>
              </w:tabs>
              <w:rPr>
                <w:rFonts w:eastAsia="Times New Roman" w:cs="Arial"/>
                <w:szCs w:val="20"/>
                <w:lang w:val="de-DE" w:eastAsia="zh-CN"/>
              </w:rPr>
            </w:pPr>
          </w:p>
        </w:tc>
      </w:tr>
      <w:tr w:rsidR="004B4DD7" w:rsidRPr="00D26BA7" w14:paraId="32CB179F" w14:textId="77777777" w:rsidTr="004B4DD7">
        <w:tc>
          <w:tcPr>
            <w:tcW w:w="3330" w:type="dxa"/>
          </w:tcPr>
          <w:p w14:paraId="508DEFF5" w14:textId="77777777" w:rsidR="004B4DD7" w:rsidRPr="00650BD3" w:rsidRDefault="004B4DD7">
            <w:pPr>
              <w:tabs>
                <w:tab w:val="left" w:pos="4605"/>
              </w:tabs>
              <w:spacing w:line="240" w:lineRule="auto"/>
              <w:rPr>
                <w:rFonts w:eastAsia="Times New Roman" w:cs="Arial"/>
                <w:i/>
                <w:sz w:val="18"/>
                <w:szCs w:val="18"/>
                <w:lang w:val="de-DE"/>
              </w:rPr>
            </w:pPr>
          </w:p>
        </w:tc>
        <w:tc>
          <w:tcPr>
            <w:tcW w:w="3331" w:type="dxa"/>
          </w:tcPr>
          <w:p w14:paraId="703B6CD5" w14:textId="77777777" w:rsidR="004B4DD7" w:rsidRPr="00650BD3" w:rsidRDefault="004B4DD7">
            <w:pPr>
              <w:tabs>
                <w:tab w:val="left" w:pos="4605"/>
              </w:tabs>
              <w:spacing w:line="240" w:lineRule="auto"/>
              <w:rPr>
                <w:rFonts w:eastAsia="Times New Roman" w:cs="Arial"/>
                <w:i/>
                <w:sz w:val="18"/>
                <w:szCs w:val="18"/>
                <w:lang w:val="de-DE"/>
              </w:rPr>
            </w:pPr>
          </w:p>
        </w:tc>
      </w:tr>
    </w:tbl>
    <w:p w14:paraId="34560C80" w14:textId="77777777" w:rsidR="00B05865" w:rsidRPr="00650BD3" w:rsidRDefault="00B05865" w:rsidP="00650BD3">
      <w:pPr>
        <w:pStyle w:val="DSStandard"/>
        <w:rPr>
          <w:lang w:val="de-DE" w:eastAsia="ja-JP"/>
        </w:rPr>
      </w:pPr>
    </w:p>
    <w:sectPr w:rsidR="00B05865" w:rsidRPr="00650BD3" w:rsidSect="001A346C">
      <w:headerReference w:type="default" r:id="rId9"/>
      <w:footerReference w:type="default" r:id="rId10"/>
      <w:headerReference w:type="first" r:id="rId11"/>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F8098" w14:textId="77777777" w:rsidR="00DD2C5B" w:rsidRDefault="00DD2C5B" w:rsidP="005662A0">
      <w:r>
        <w:rPr>
          <w:color w:val="808080" w:themeColor="background1" w:themeShade="80"/>
        </w:rPr>
        <w:separator/>
      </w:r>
    </w:p>
  </w:endnote>
  <w:endnote w:type="continuationSeparator" w:id="0">
    <w:p w14:paraId="4619641B" w14:textId="77777777" w:rsidR="00DD2C5B" w:rsidRDefault="00DD2C5B"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C25CC" w14:textId="77777777" w:rsidR="00E00551" w:rsidRDefault="00070F30" w:rsidP="005662A0">
    <w:pPr>
      <w:pStyle w:val="Fuzeile"/>
    </w:pPr>
    <w:r w:rsidRPr="000666B0">
      <w:rPr>
        <w:noProof/>
        <w:lang w:eastAsia="zh-CN"/>
      </w:rPr>
      <w:drawing>
        <wp:anchor distT="0" distB="0" distL="114300" distR="114300" simplePos="0" relativeHeight="251660288" behindDoc="0" locked="0" layoutInCell="1" allowOverlap="1" wp14:anchorId="585D1394" wp14:editId="05C50995">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49AB6" w14:textId="77777777" w:rsidR="00DD2C5B" w:rsidRDefault="00DD2C5B" w:rsidP="005662A0">
      <w:r>
        <w:rPr>
          <w:color w:val="808080" w:themeColor="background1" w:themeShade="80"/>
        </w:rPr>
        <w:separator/>
      </w:r>
    </w:p>
  </w:footnote>
  <w:footnote w:type="continuationSeparator" w:id="0">
    <w:p w14:paraId="67D5880A" w14:textId="77777777" w:rsidR="00DD2C5B" w:rsidRDefault="00DD2C5B"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A566C" w14:textId="77777777" w:rsidR="00E00551" w:rsidRPr="002D4E15" w:rsidRDefault="00502081" w:rsidP="00230527">
    <w:pPr>
      <w:pStyle w:val="Kopfzeile"/>
      <w:tabs>
        <w:tab w:val="right" w:pos="9547"/>
      </w:tabs>
      <w:rPr>
        <w:rFonts w:ascii="Arial" w:hAnsi="Arial" w:cs="Arial"/>
        <w:color w:val="595959" w:themeColor="text1" w:themeTint="A6"/>
        <w:sz w:val="20"/>
      </w:rPr>
    </w:pPr>
    <w:r>
      <w:rPr>
        <w:noProof/>
        <w:lang w:eastAsia="zh-CN"/>
      </w:rPr>
      <mc:AlternateContent>
        <mc:Choice Requires="wps">
          <w:drawing>
            <wp:anchor distT="0" distB="0" distL="114300" distR="114300" simplePos="0" relativeHeight="251671552" behindDoc="0" locked="0" layoutInCell="1" allowOverlap="1" wp14:anchorId="39432FF0" wp14:editId="6192D0B1">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0D0829AA" w14:textId="77777777"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00565979">
                            <w:rPr>
                              <w:rFonts w:ascii="Arial" w:hAnsi="Arial" w:cs="Arial"/>
                              <w:color w:val="595959" w:themeColor="text1" w:themeTint="A6"/>
                              <w:sz w:val="20"/>
                            </w:rPr>
                            <w:t>Seite</w:t>
                          </w:r>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9F291F">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9F291F">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6AAFC78" id="_x0000_t202" coordsize="21600,21600" o:spt="202" path="m,l,21600r21600,l21600,xe">
              <v:stroke joinstyle="miter"/>
              <v:path gradientshapeok="t" o:connecttype="rect"/>
            </v:shapetype>
            <v:shape id="Textfeld 1" o:spid="_x0000_s1027"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00565979">
                      <w:rPr>
                        <w:rFonts w:ascii="Arial" w:hAnsi="Arial" w:cs="Arial"/>
                        <w:color w:val="595959" w:themeColor="text1" w:themeTint="A6"/>
                        <w:sz w:val="20"/>
                      </w:rPr>
                      <w:t>Seite</w:t>
                    </w:r>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9F291F">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9F291F">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6AFB6" w14:textId="77777777" w:rsidR="00D34B15" w:rsidRDefault="00137AF7" w:rsidP="005662A0">
    <w:r>
      <w:rPr>
        <w:noProof/>
        <w:lang w:eastAsia="zh-CN"/>
      </w:rPr>
      <w:drawing>
        <wp:anchor distT="0" distB="0" distL="114300" distR="114300" simplePos="0" relativeHeight="251666432" behindDoc="0" locked="0" layoutInCell="1" allowOverlap="1" wp14:anchorId="730D536C" wp14:editId="61463C36">
          <wp:simplePos x="0" y="0"/>
          <wp:positionH relativeFrom="column">
            <wp:posOffset>4909185</wp:posOffset>
          </wp:positionH>
          <wp:positionV relativeFrom="paragraph">
            <wp:posOffset>278130</wp:posOffset>
          </wp:positionV>
          <wp:extent cx="1147445" cy="361950"/>
          <wp:effectExtent l="0" t="0" r="0" b="0"/>
          <wp:wrapNone/>
          <wp:docPr id="875"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rotWithShape="1">
                  <a:blip r:embed="rId1">
                    <a:extLst>
                      <a:ext uri="{28A0092B-C50C-407E-A947-70E740481C1C}">
                        <a14:useLocalDpi xmlns:a14="http://schemas.microsoft.com/office/drawing/2010/main" val="0"/>
                      </a:ext>
                    </a:extLst>
                  </a:blip>
                  <a:srcRect b="25490"/>
                  <a:stretch/>
                </pic:blipFill>
                <pic:spPr bwMode="auto">
                  <a:xfrm>
                    <a:off x="0" y="0"/>
                    <a:ext cx="1147445" cy="3619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00551" w:rsidRPr="000666B0">
      <w:rPr>
        <w:noProof/>
        <w:lang w:eastAsia="zh-CN"/>
      </w:rPr>
      <w:drawing>
        <wp:anchor distT="0" distB="0" distL="114300" distR="114300" simplePos="0" relativeHeight="251654144" behindDoc="0" locked="0" layoutInCell="1" allowOverlap="1" wp14:anchorId="5E80C5B2" wp14:editId="0D2D34F4">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2">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9F9D61" w14:textId="77777777" w:rsidR="00461142" w:rsidRDefault="00461142" w:rsidP="005662A0"/>
  <w:p w14:paraId="006557ED" w14:textId="77777777" w:rsidR="00461142" w:rsidRDefault="00461142" w:rsidP="005662A0"/>
  <w:p w14:paraId="4AEACFBA"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D32125"/>
    <w:multiLevelType w:val="hybridMultilevel"/>
    <w:tmpl w:val="2CECA852"/>
    <w:lvl w:ilvl="0" w:tplc="1B8E9FDC">
      <w:start w:val="1976"/>
      <w:numFmt w:val="bullet"/>
      <w:lvlText w:val=""/>
      <w:lvlJc w:val="left"/>
      <w:pPr>
        <w:ind w:left="720" w:hanging="360"/>
      </w:pPr>
      <w:rPr>
        <w:rFonts w:ascii="Symbol" w:eastAsiaTheme="minorEastAsia" w:hAnsi="Symbol"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0"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1"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2"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9"/>
  </w:num>
  <w:num w:numId="3">
    <w:abstractNumId w:val="1"/>
  </w:num>
  <w:num w:numId="4">
    <w:abstractNumId w:val="3"/>
  </w:num>
  <w:num w:numId="5">
    <w:abstractNumId w:val="6"/>
  </w:num>
  <w:num w:numId="6">
    <w:abstractNumId w:val="0"/>
  </w:num>
  <w:num w:numId="7">
    <w:abstractNumId w:val="11"/>
  </w:num>
  <w:num w:numId="8">
    <w:abstractNumId w:val="4"/>
  </w:num>
  <w:num w:numId="9">
    <w:abstractNumId w:val="7"/>
  </w:num>
  <w:num w:numId="10">
    <w:abstractNumId w:val="2"/>
  </w:num>
  <w:num w:numId="11">
    <w:abstractNumId w:val="10"/>
  </w:num>
  <w:num w:numId="12">
    <w:abstractNumId w:val="1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it-IT" w:vendorID="64" w:dllVersion="6" w:nlCheck="1" w:checkStyle="0"/>
  <w:activeWritingStyle w:appName="MSWord" w:lang="en-US" w:vendorID="64" w:dllVersion="6" w:nlCheck="1" w:checkStyle="1"/>
  <w:activeWritingStyle w:appName="MSWord" w:lang="fr-FR" w:vendorID="64" w:dllVersion="6" w:nlCheck="1" w:checkStyle="1"/>
  <w:activeWritingStyle w:appName="MSWord" w:lang="de-DE" w:vendorID="64" w:dllVersion="6" w:nlCheck="1" w:checkStyle="1"/>
  <w:activeWritingStyle w:appName="MSWord" w:lang="de-AT" w:vendorID="64" w:dllVersion="6" w:nlCheck="1" w:checkStyle="1"/>
  <w:activeWritingStyle w:appName="MSWord" w:lang="en-US" w:vendorID="64" w:dllVersion="0" w:nlCheck="1" w:checkStyle="0"/>
  <w:activeWritingStyle w:appName="MSWord" w:lang="de-DE" w:vendorID="64" w:dllVersion="0" w:nlCheck="1" w:checkStyle="0"/>
  <w:activeWritingStyle w:appName="MSWord" w:lang="de-AT" w:vendorID="64" w:dllVersion="0" w:nlCheck="1" w:checkStyle="0"/>
  <w:proofState w:spelling="clean" w:grammar="clean"/>
  <w:attachedTemplate r:id="rId1"/>
  <w:defaultTabStop w:val="708"/>
  <w:hyphenationZone w:val="425"/>
  <w:drawingGridHorizontalSpacing w:val="181"/>
  <w:drawingGridVerticalSpacing w:val="181"/>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C5B"/>
    <w:rsid w:val="00011AF0"/>
    <w:rsid w:val="00012370"/>
    <w:rsid w:val="000216C5"/>
    <w:rsid w:val="0004200D"/>
    <w:rsid w:val="000666B0"/>
    <w:rsid w:val="00070F30"/>
    <w:rsid w:val="000A1688"/>
    <w:rsid w:val="000C7DCF"/>
    <w:rsid w:val="000E2A7B"/>
    <w:rsid w:val="00137AF7"/>
    <w:rsid w:val="001452DE"/>
    <w:rsid w:val="00156F04"/>
    <w:rsid w:val="00194F0C"/>
    <w:rsid w:val="001A346C"/>
    <w:rsid w:val="001D0DED"/>
    <w:rsid w:val="00230527"/>
    <w:rsid w:val="00233BC1"/>
    <w:rsid w:val="0028040D"/>
    <w:rsid w:val="002D4E15"/>
    <w:rsid w:val="002D4F09"/>
    <w:rsid w:val="002E6012"/>
    <w:rsid w:val="00337DCA"/>
    <w:rsid w:val="00362FCB"/>
    <w:rsid w:val="003B4C13"/>
    <w:rsid w:val="003D2F2F"/>
    <w:rsid w:val="00421DCF"/>
    <w:rsid w:val="00427159"/>
    <w:rsid w:val="00461142"/>
    <w:rsid w:val="00462907"/>
    <w:rsid w:val="004B33C3"/>
    <w:rsid w:val="004B4DD7"/>
    <w:rsid w:val="004B5E1A"/>
    <w:rsid w:val="004D13F9"/>
    <w:rsid w:val="00502081"/>
    <w:rsid w:val="00565979"/>
    <w:rsid w:val="005662A0"/>
    <w:rsid w:val="005968BE"/>
    <w:rsid w:val="005D6DA1"/>
    <w:rsid w:val="005F0B0B"/>
    <w:rsid w:val="00606338"/>
    <w:rsid w:val="00623E4A"/>
    <w:rsid w:val="00632A55"/>
    <w:rsid w:val="006505B9"/>
    <w:rsid w:val="00650BD3"/>
    <w:rsid w:val="006565AA"/>
    <w:rsid w:val="006E1FB1"/>
    <w:rsid w:val="006E586D"/>
    <w:rsid w:val="007157C2"/>
    <w:rsid w:val="00730893"/>
    <w:rsid w:val="00780E54"/>
    <w:rsid w:val="00797D11"/>
    <w:rsid w:val="007A525F"/>
    <w:rsid w:val="007F4F00"/>
    <w:rsid w:val="007F6C26"/>
    <w:rsid w:val="0082340B"/>
    <w:rsid w:val="008325A7"/>
    <w:rsid w:val="008642EB"/>
    <w:rsid w:val="008B7289"/>
    <w:rsid w:val="008C43F0"/>
    <w:rsid w:val="00910847"/>
    <w:rsid w:val="009247C1"/>
    <w:rsid w:val="0092551F"/>
    <w:rsid w:val="00936562"/>
    <w:rsid w:val="009807BA"/>
    <w:rsid w:val="009C3918"/>
    <w:rsid w:val="009F291F"/>
    <w:rsid w:val="00A75E93"/>
    <w:rsid w:val="00A778A8"/>
    <w:rsid w:val="00A93F52"/>
    <w:rsid w:val="00B05865"/>
    <w:rsid w:val="00B2189D"/>
    <w:rsid w:val="00B275B6"/>
    <w:rsid w:val="00B54702"/>
    <w:rsid w:val="00BC4D8C"/>
    <w:rsid w:val="00BD4943"/>
    <w:rsid w:val="00BE5693"/>
    <w:rsid w:val="00C32F2E"/>
    <w:rsid w:val="00C47E53"/>
    <w:rsid w:val="00C55499"/>
    <w:rsid w:val="00CD3B89"/>
    <w:rsid w:val="00CD74A3"/>
    <w:rsid w:val="00CE17EF"/>
    <w:rsid w:val="00D26BA7"/>
    <w:rsid w:val="00D34B15"/>
    <w:rsid w:val="00D86475"/>
    <w:rsid w:val="00DB0FDE"/>
    <w:rsid w:val="00DB1D5F"/>
    <w:rsid w:val="00DD2C5B"/>
    <w:rsid w:val="00E00551"/>
    <w:rsid w:val="00E72CDE"/>
    <w:rsid w:val="00E95C39"/>
    <w:rsid w:val="00ED5E30"/>
    <w:rsid w:val="00F2429E"/>
    <w:rsid w:val="00F35716"/>
    <w:rsid w:val="00F42537"/>
    <w:rsid w:val="00F91980"/>
    <w:rsid w:val="00FB714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4F1B9DC7"/>
  <w14:defaultImageDpi w14:val="300"/>
  <w15:docId w15:val="{CD4BE1B6-9F54-4CD1-A905-1DD4B6A46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B4DD7"/>
    <w:pPr>
      <w:spacing w:after="120" w:line="260" w:lineRule="atLeast"/>
    </w:pPr>
    <w:rPr>
      <w:rFonts w:ascii="Arial" w:eastAsia="MS Mincho" w:hAnsi="Arial"/>
      <w:color w:val="0D0D0D" w:themeColor="text1" w:themeTint="F2"/>
      <w:sz w:val="20"/>
      <w:szCs w:val="22"/>
      <w:lang w:val="en-US"/>
    </w:rPr>
  </w:style>
  <w:style w:type="paragraph" w:styleId="berschrift1">
    <w:name w:val="heading 1"/>
    <w:basedOn w:val="Standard"/>
    <w:next w:val="Standard"/>
    <w:link w:val="berschrift1Zchn"/>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berschrift2">
    <w:name w:val="heading 2"/>
    <w:basedOn w:val="Standard"/>
    <w:next w:val="Standard"/>
    <w:link w:val="berschrift2Zchn"/>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berschrift4">
    <w:name w:val="heading 4"/>
    <w:basedOn w:val="Standard"/>
    <w:next w:val="Standard"/>
    <w:link w:val="berschrift4Zchn"/>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lang w:val="en-US"/>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Standard"/>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Absatz-Standardschriftar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Standard"/>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4B4DD7"/>
    <w:rPr>
      <w:rFonts w:eastAsiaTheme="minorHAns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034775">
      <w:bodyDiv w:val="1"/>
      <w:marLeft w:val="0"/>
      <w:marRight w:val="0"/>
      <w:marTop w:val="0"/>
      <w:marBottom w:val="0"/>
      <w:divBdr>
        <w:top w:val="none" w:sz="0" w:space="0" w:color="auto"/>
        <w:left w:val="none" w:sz="0" w:space="0" w:color="auto"/>
        <w:bottom w:val="none" w:sz="0" w:space="0" w:color="auto"/>
        <w:right w:val="none" w:sz="0" w:space="0" w:color="auto"/>
      </w:divBdr>
    </w:div>
    <w:div w:id="831485129">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P:\Kunden\Sirona%20071_271\_CI%20-%20CD%20-%20Formate\Formate,%20Templates\PMs\DE\PM_CAD%20CAM.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42808-A311-43FF-91FD-984C9C010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PM_CAD CAM</Template>
  <TotalTime>0</TotalTime>
  <Pages>1</Pages>
  <Words>112</Words>
  <Characters>710</Characters>
  <Application>Microsoft Office Word</Application>
  <DocSecurity>4</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Sirona Dental GmbH</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 Salewski | ergo</dc:creator>
  <cp:lastModifiedBy>Lauterbach, Verena (External)</cp:lastModifiedBy>
  <cp:revision>2</cp:revision>
  <cp:lastPrinted>2016-02-05T14:58:00Z</cp:lastPrinted>
  <dcterms:created xsi:type="dcterms:W3CDTF">2022-09-13T17:16:00Z</dcterms:created>
  <dcterms:modified xsi:type="dcterms:W3CDTF">2022-09-13T17:16:00Z</dcterms:modified>
</cp:coreProperties>
</file>